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DF" w:rsidRDefault="0015169B" w:rsidP="00151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PRIMARIA</w:t>
      </w:r>
    </w:p>
    <w:p w:rsidR="0015169B" w:rsidRDefault="0015169B" w:rsidP="00151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COMUNA GURA VITIOAREI</w:t>
      </w:r>
    </w:p>
    <w:p w:rsidR="0015169B" w:rsidRDefault="00DD4E7E" w:rsidP="00151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NR. 11255 </w:t>
      </w:r>
      <w:bookmarkStart w:id="0" w:name="_GoBack"/>
      <w:bookmarkEnd w:id="0"/>
      <w:r w:rsidR="00247471">
        <w:rPr>
          <w:rFonts w:ascii="Times New Roman" w:hAnsi="Times New Roman" w:cs="Times New Roman"/>
          <w:b/>
          <w:sz w:val="28"/>
          <w:szCs w:val="28"/>
        </w:rPr>
        <w:t>/</w:t>
      </w:r>
      <w:r w:rsidR="00DE793F">
        <w:rPr>
          <w:rFonts w:ascii="Times New Roman" w:hAnsi="Times New Roman" w:cs="Times New Roman"/>
          <w:b/>
          <w:sz w:val="28"/>
          <w:szCs w:val="28"/>
        </w:rPr>
        <w:t>7.11</w:t>
      </w:r>
      <w:r w:rsidR="00E107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15169B" w:rsidRDefault="0015169B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9B" w:rsidRDefault="0015169B" w:rsidP="00084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7DB" w:rsidRDefault="00E107DB" w:rsidP="00084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699" w:rsidRPr="007D75DF" w:rsidRDefault="00084699" w:rsidP="00084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43" w:rsidRDefault="0015169B" w:rsidP="00151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05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14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REFERAT DE APROBARE </w:t>
      </w:r>
      <w:r w:rsidR="00CC6D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E07" w:rsidRDefault="0015169B" w:rsidP="00084699">
      <w:pPr>
        <w:pStyle w:val="NoSpacing"/>
        <w:jc w:val="center"/>
        <w:rPr>
          <w:b/>
          <w:sz w:val="28"/>
          <w:szCs w:val="28"/>
        </w:rPr>
      </w:pPr>
      <w:r w:rsidRPr="001F2E07">
        <w:rPr>
          <w:b/>
          <w:sz w:val="28"/>
          <w:szCs w:val="28"/>
        </w:rPr>
        <w:t xml:space="preserve">  la</w:t>
      </w:r>
      <w:r w:rsidR="001F2E07">
        <w:rPr>
          <w:b/>
          <w:sz w:val="28"/>
          <w:szCs w:val="28"/>
        </w:rPr>
        <w:t xml:space="preserve"> p</w:t>
      </w:r>
      <w:r w:rsidR="00CC6D43" w:rsidRPr="001F2E07">
        <w:rPr>
          <w:b/>
          <w:sz w:val="28"/>
          <w:szCs w:val="28"/>
        </w:rPr>
        <w:t xml:space="preserve">roiectul de hotărâre </w:t>
      </w:r>
      <w:r w:rsidR="007D75DF" w:rsidRPr="001F2E07">
        <w:rPr>
          <w:b/>
          <w:sz w:val="28"/>
          <w:szCs w:val="28"/>
        </w:rPr>
        <w:t>privind</w:t>
      </w:r>
      <w:r w:rsidR="007D75DF" w:rsidRPr="001F2E07">
        <w:rPr>
          <w:b/>
        </w:rPr>
        <w:t xml:space="preserve"> </w:t>
      </w:r>
      <w:r w:rsidR="001F2E07">
        <w:rPr>
          <w:b/>
          <w:sz w:val="28"/>
          <w:szCs w:val="28"/>
        </w:rPr>
        <w:t>a</w:t>
      </w:r>
      <w:r w:rsidR="00084699" w:rsidRPr="001F2E07">
        <w:rPr>
          <w:b/>
          <w:sz w:val="28"/>
          <w:szCs w:val="28"/>
        </w:rPr>
        <w:t>probarea decontarii sumei cu titlu de chel</w:t>
      </w:r>
      <w:r w:rsidR="00DE793F">
        <w:rPr>
          <w:b/>
          <w:sz w:val="28"/>
          <w:szCs w:val="28"/>
        </w:rPr>
        <w:t>tuieli naveta in luna octo</w:t>
      </w:r>
      <w:r w:rsidR="00A55B8D">
        <w:rPr>
          <w:b/>
          <w:sz w:val="28"/>
          <w:szCs w:val="28"/>
        </w:rPr>
        <w:t>mbrie</w:t>
      </w:r>
      <w:r w:rsidR="00CE58C2">
        <w:rPr>
          <w:b/>
          <w:sz w:val="28"/>
          <w:szCs w:val="28"/>
        </w:rPr>
        <w:t xml:space="preserve"> 2023</w:t>
      </w:r>
      <w:r w:rsidR="00084699" w:rsidRPr="001F2E07">
        <w:rPr>
          <w:b/>
          <w:sz w:val="28"/>
          <w:szCs w:val="28"/>
        </w:rPr>
        <w:t xml:space="preserve"> pentru cadrele didactice si personalul didactic auxiliar din invatamantul preuniversitar de stat</w:t>
      </w:r>
      <w:r w:rsidR="001F2E07">
        <w:rPr>
          <w:b/>
          <w:sz w:val="28"/>
          <w:szCs w:val="28"/>
        </w:rPr>
        <w:t xml:space="preserve"> de pe </w:t>
      </w:r>
    </w:p>
    <w:p w:rsidR="0015169B" w:rsidRPr="001F2E07" w:rsidRDefault="001F2E07" w:rsidP="001F2E0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84699" w:rsidRPr="001F2E07">
        <w:rPr>
          <w:b/>
          <w:sz w:val="28"/>
          <w:szCs w:val="28"/>
        </w:rPr>
        <w:t>raza comunei</w:t>
      </w:r>
    </w:p>
    <w:p w:rsidR="00334401" w:rsidRDefault="00334401" w:rsidP="0033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2E07" w:rsidRPr="001F2E07" w:rsidRDefault="001F2E07" w:rsidP="0033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922" w:rsidRDefault="0015169B" w:rsidP="006A4922">
      <w:pPr>
        <w:pStyle w:val="NoSpacing"/>
        <w:jc w:val="center"/>
        <w:rPr>
          <w:sz w:val="28"/>
          <w:szCs w:val="28"/>
        </w:rPr>
      </w:pPr>
      <w:r w:rsidRPr="00663973">
        <w:rPr>
          <w:sz w:val="28"/>
          <w:szCs w:val="28"/>
        </w:rPr>
        <w:t xml:space="preserve">     </w:t>
      </w:r>
      <w:r w:rsidR="00663973">
        <w:rPr>
          <w:sz w:val="28"/>
          <w:szCs w:val="28"/>
        </w:rPr>
        <w:t xml:space="preserve"> </w:t>
      </w:r>
      <w:r w:rsidRPr="00663973">
        <w:rPr>
          <w:sz w:val="28"/>
          <w:szCs w:val="28"/>
        </w:rPr>
        <w:t xml:space="preserve">  </w:t>
      </w:r>
      <w:r w:rsidR="00AF71BB" w:rsidRPr="00663973">
        <w:rPr>
          <w:sz w:val="28"/>
          <w:szCs w:val="28"/>
        </w:rPr>
        <w:t>În conformitat</w:t>
      </w:r>
      <w:r w:rsidR="00663973">
        <w:rPr>
          <w:sz w:val="28"/>
          <w:szCs w:val="28"/>
        </w:rPr>
        <w:t>e cu prevederile art.</w:t>
      </w:r>
      <w:r w:rsidR="00663973" w:rsidRPr="00663973">
        <w:rPr>
          <w:sz w:val="28"/>
          <w:szCs w:val="28"/>
        </w:rPr>
        <w:t>136 alin.1</w:t>
      </w:r>
      <w:r w:rsidR="00AF71BB" w:rsidRPr="00663973">
        <w:rPr>
          <w:sz w:val="28"/>
          <w:szCs w:val="28"/>
        </w:rPr>
        <w:t xml:space="preserve"> din O</w:t>
      </w:r>
      <w:r w:rsidRPr="00663973">
        <w:rPr>
          <w:sz w:val="28"/>
          <w:szCs w:val="28"/>
        </w:rPr>
        <w:t>.</w:t>
      </w:r>
      <w:r w:rsidR="00AF71BB" w:rsidRPr="00663973">
        <w:rPr>
          <w:sz w:val="28"/>
          <w:szCs w:val="28"/>
        </w:rPr>
        <w:t>U</w:t>
      </w:r>
      <w:r w:rsidRPr="00663973">
        <w:rPr>
          <w:sz w:val="28"/>
          <w:szCs w:val="28"/>
        </w:rPr>
        <w:t>.</w:t>
      </w:r>
      <w:r w:rsidR="00AF71BB" w:rsidRPr="00663973">
        <w:rPr>
          <w:sz w:val="28"/>
          <w:szCs w:val="28"/>
        </w:rPr>
        <w:t>G 57/2019</w:t>
      </w:r>
      <w:r w:rsidR="00663973" w:rsidRPr="00663973">
        <w:rPr>
          <w:sz w:val="28"/>
          <w:szCs w:val="28"/>
        </w:rPr>
        <w:t xml:space="preserve"> privind </w:t>
      </w:r>
    </w:p>
    <w:p w:rsidR="006A4922" w:rsidRDefault="00663973" w:rsidP="006A4922">
      <w:pPr>
        <w:pStyle w:val="NoSpacing"/>
        <w:rPr>
          <w:sz w:val="28"/>
          <w:szCs w:val="28"/>
        </w:rPr>
      </w:pPr>
      <w:r w:rsidRPr="00663973">
        <w:rPr>
          <w:sz w:val="28"/>
          <w:szCs w:val="28"/>
        </w:rPr>
        <w:t>Codul Administrativ</w:t>
      </w:r>
      <w:r>
        <w:rPr>
          <w:sz w:val="28"/>
          <w:szCs w:val="28"/>
        </w:rPr>
        <w:t>, cu modificarile si completarile ulterioare ,</w:t>
      </w:r>
      <w:r w:rsidRPr="00663973">
        <w:rPr>
          <w:sz w:val="28"/>
          <w:szCs w:val="28"/>
        </w:rPr>
        <w:t xml:space="preserve"> am initiat </w:t>
      </w:r>
    </w:p>
    <w:p w:rsidR="001F2E07" w:rsidRDefault="00663973" w:rsidP="00663973">
      <w:pPr>
        <w:pStyle w:val="NoSpacing"/>
        <w:rPr>
          <w:sz w:val="28"/>
          <w:szCs w:val="28"/>
        </w:rPr>
      </w:pPr>
      <w:r w:rsidRPr="00663973">
        <w:rPr>
          <w:sz w:val="28"/>
          <w:szCs w:val="28"/>
        </w:rPr>
        <w:t>proiectul de hotarare privind</w:t>
      </w:r>
      <w:r w:rsidR="001F2E07" w:rsidRPr="001F2E07">
        <w:rPr>
          <w:b/>
          <w:sz w:val="28"/>
          <w:szCs w:val="28"/>
        </w:rPr>
        <w:t xml:space="preserve"> </w:t>
      </w:r>
      <w:r w:rsidR="001F2E07" w:rsidRPr="001F2E07">
        <w:rPr>
          <w:sz w:val="28"/>
          <w:szCs w:val="28"/>
        </w:rPr>
        <w:t>aprobarea decontarii sumei cu titlu de che</w:t>
      </w:r>
      <w:r w:rsidR="00DE793F">
        <w:rPr>
          <w:sz w:val="28"/>
          <w:szCs w:val="28"/>
        </w:rPr>
        <w:t>ltuieli naveta in luna octo</w:t>
      </w:r>
      <w:r w:rsidR="00A55B8D">
        <w:rPr>
          <w:sz w:val="28"/>
          <w:szCs w:val="28"/>
        </w:rPr>
        <w:t>mbrie</w:t>
      </w:r>
      <w:r w:rsidR="00A65466">
        <w:rPr>
          <w:sz w:val="28"/>
          <w:szCs w:val="28"/>
        </w:rPr>
        <w:t xml:space="preserve"> </w:t>
      </w:r>
      <w:r w:rsidR="00CE58C2">
        <w:rPr>
          <w:sz w:val="28"/>
          <w:szCs w:val="28"/>
        </w:rPr>
        <w:t>2023</w:t>
      </w:r>
      <w:r w:rsidR="001F2E07" w:rsidRPr="001F2E07">
        <w:rPr>
          <w:sz w:val="28"/>
          <w:szCs w:val="28"/>
        </w:rPr>
        <w:t xml:space="preserve"> pentru cadrele didactice si personalul didactic auxiliar din invatamantul preuniversitar de stat de pe raza comunei</w:t>
      </w:r>
      <w:r w:rsidR="001F2E07">
        <w:rPr>
          <w:sz w:val="28"/>
          <w:szCs w:val="28"/>
        </w:rPr>
        <w:t>.</w:t>
      </w:r>
    </w:p>
    <w:p w:rsidR="001F2E07" w:rsidRPr="001F2E07" w:rsidRDefault="00663973" w:rsidP="001F2E07">
      <w:pPr>
        <w:pStyle w:val="NoSpacing"/>
        <w:rPr>
          <w:sz w:val="28"/>
          <w:szCs w:val="28"/>
        </w:rPr>
      </w:pPr>
      <w:r w:rsidRPr="001F2E07">
        <w:rPr>
          <w:sz w:val="28"/>
          <w:szCs w:val="28"/>
          <w:lang w:eastAsia="zh-CN"/>
        </w:rPr>
        <w:t xml:space="preserve">         La initierea acestui proiect </w:t>
      </w:r>
      <w:r w:rsidR="00133BE5" w:rsidRPr="001F2E07">
        <w:rPr>
          <w:sz w:val="28"/>
          <w:szCs w:val="28"/>
          <w:lang w:eastAsia="zh-CN"/>
        </w:rPr>
        <w:t xml:space="preserve">de hotarare </w:t>
      </w:r>
      <w:r w:rsidRPr="001F2E07">
        <w:rPr>
          <w:sz w:val="28"/>
          <w:szCs w:val="28"/>
          <w:lang w:eastAsia="zh-CN"/>
        </w:rPr>
        <w:t>am avut in vedere</w:t>
      </w:r>
      <w:r w:rsidR="001F2E07" w:rsidRPr="001F2E07">
        <w:rPr>
          <w:sz w:val="28"/>
          <w:szCs w:val="28"/>
          <w:lang w:eastAsia="zh-CN"/>
        </w:rPr>
        <w:t xml:space="preserve"> prevederile din H</w:t>
      </w:r>
      <w:r w:rsidR="005B2F10">
        <w:rPr>
          <w:sz w:val="28"/>
          <w:szCs w:val="28"/>
          <w:lang w:eastAsia="zh-CN"/>
        </w:rPr>
        <w:t>.</w:t>
      </w:r>
      <w:r w:rsidR="001F2E07" w:rsidRPr="001F2E07">
        <w:rPr>
          <w:sz w:val="28"/>
          <w:szCs w:val="28"/>
          <w:lang w:eastAsia="zh-CN"/>
        </w:rPr>
        <w:t>G</w:t>
      </w:r>
      <w:r w:rsidR="005B2F10">
        <w:rPr>
          <w:sz w:val="28"/>
          <w:szCs w:val="28"/>
          <w:lang w:eastAsia="zh-CN"/>
        </w:rPr>
        <w:t>.</w:t>
      </w:r>
      <w:r w:rsidR="001F2E07" w:rsidRPr="001F2E07">
        <w:rPr>
          <w:sz w:val="28"/>
          <w:szCs w:val="28"/>
          <w:lang w:eastAsia="zh-CN"/>
        </w:rPr>
        <w:t xml:space="preserve"> nr.</w:t>
      </w:r>
      <w:r w:rsidR="001F2E07">
        <w:rPr>
          <w:sz w:val="28"/>
          <w:szCs w:val="28"/>
          <w:lang w:eastAsia="zh-CN"/>
        </w:rPr>
        <w:t>569/2015</w:t>
      </w:r>
      <w:r w:rsidR="001F2E07" w:rsidRPr="001F2E07">
        <w:rPr>
          <w:bCs/>
          <w:sz w:val="28"/>
          <w:szCs w:val="28"/>
        </w:rPr>
        <w:t xml:space="preserve"> pentru aprobarea Normelor metodologice privind decontarea cheltuielilor pentru naveta la si de la locul de munca a cadrelor didactice </w:t>
      </w:r>
    </w:p>
    <w:p w:rsidR="001F2E07" w:rsidRPr="001F2E07" w:rsidRDefault="001F2E07" w:rsidP="001F2E07">
      <w:pPr>
        <w:pStyle w:val="NoSpacing"/>
        <w:rPr>
          <w:sz w:val="28"/>
          <w:szCs w:val="28"/>
        </w:rPr>
      </w:pPr>
      <w:r w:rsidRPr="001F2E07">
        <w:rPr>
          <w:bCs/>
          <w:sz w:val="28"/>
          <w:szCs w:val="28"/>
        </w:rPr>
        <w:t>si a personalului didactic auxiliar din invatamantul preuniversitar de stat</w:t>
      </w:r>
      <w:r>
        <w:rPr>
          <w:bCs/>
          <w:sz w:val="28"/>
          <w:szCs w:val="28"/>
        </w:rPr>
        <w:t>, precum si Hotararea Consiliului</w:t>
      </w:r>
      <w:r w:rsidR="005B2F10">
        <w:rPr>
          <w:bCs/>
          <w:sz w:val="28"/>
          <w:szCs w:val="28"/>
        </w:rPr>
        <w:t xml:space="preserve"> de A</w:t>
      </w:r>
      <w:r w:rsidR="002D7BEC">
        <w:rPr>
          <w:bCs/>
          <w:sz w:val="28"/>
          <w:szCs w:val="28"/>
        </w:rPr>
        <w:t>dministratie a Scolii nr.</w:t>
      </w:r>
      <w:r w:rsidR="00DE793F">
        <w:rPr>
          <w:bCs/>
          <w:sz w:val="28"/>
          <w:szCs w:val="28"/>
        </w:rPr>
        <w:t xml:space="preserve"> 27/6.11</w:t>
      </w:r>
      <w:r w:rsidR="00927A03">
        <w:rPr>
          <w:bCs/>
          <w:sz w:val="28"/>
          <w:szCs w:val="28"/>
        </w:rPr>
        <w:t>.</w:t>
      </w:r>
      <w:r w:rsidR="00E107DB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prin care se </w:t>
      </w:r>
      <w:r w:rsidR="00205558">
        <w:rPr>
          <w:bCs/>
          <w:sz w:val="28"/>
          <w:szCs w:val="28"/>
        </w:rPr>
        <w:t>propune decontarea sume</w:t>
      </w:r>
      <w:r w:rsidR="00DE793F">
        <w:rPr>
          <w:bCs/>
          <w:sz w:val="28"/>
          <w:szCs w:val="28"/>
        </w:rPr>
        <w:t>i de 10376 lei pentru luna octo</w:t>
      </w:r>
      <w:r w:rsidR="00A55B8D">
        <w:rPr>
          <w:bCs/>
          <w:sz w:val="28"/>
          <w:szCs w:val="28"/>
        </w:rPr>
        <w:t>mbrie</w:t>
      </w:r>
      <w:r w:rsidR="002943BC">
        <w:rPr>
          <w:bCs/>
          <w:sz w:val="28"/>
          <w:szCs w:val="28"/>
        </w:rPr>
        <w:t xml:space="preserve"> </w:t>
      </w:r>
      <w:r w:rsidR="00CE58C2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>.</w:t>
      </w:r>
    </w:p>
    <w:p w:rsidR="006A42C8" w:rsidRPr="00663973" w:rsidRDefault="00663973" w:rsidP="00663973">
      <w:pPr>
        <w:pStyle w:val="NoSpacing"/>
        <w:rPr>
          <w:sz w:val="28"/>
          <w:szCs w:val="28"/>
          <w:lang w:eastAsia="zh-CN"/>
        </w:rPr>
      </w:pPr>
      <w:r w:rsidRPr="00663973">
        <w:rPr>
          <w:sz w:val="28"/>
          <w:szCs w:val="28"/>
          <w:lang w:eastAsia="zh-CN"/>
        </w:rPr>
        <w:t xml:space="preserve">        </w:t>
      </w:r>
      <w:r w:rsidR="00871499" w:rsidRPr="00663973">
        <w:rPr>
          <w:sz w:val="28"/>
          <w:szCs w:val="28"/>
        </w:rPr>
        <w:t xml:space="preserve">Avand </w:t>
      </w:r>
      <w:r w:rsidR="006A4922">
        <w:rPr>
          <w:sz w:val="28"/>
          <w:szCs w:val="28"/>
        </w:rPr>
        <w:t>in vedere aceste considerente</w:t>
      </w:r>
      <w:r w:rsidR="00871499" w:rsidRPr="00663973">
        <w:rPr>
          <w:sz w:val="28"/>
          <w:szCs w:val="28"/>
        </w:rPr>
        <w:t xml:space="preserve"> am</w:t>
      </w:r>
      <w:r w:rsidR="00424908" w:rsidRPr="00663973">
        <w:rPr>
          <w:sz w:val="28"/>
          <w:szCs w:val="28"/>
        </w:rPr>
        <w:t xml:space="preserve"> iniţiat</w:t>
      </w:r>
      <w:r w:rsidR="006A4922">
        <w:rPr>
          <w:sz w:val="28"/>
          <w:szCs w:val="28"/>
        </w:rPr>
        <w:t xml:space="preserve"> prezentul proiect de hotărâre </w:t>
      </w:r>
      <w:r w:rsidR="00424908" w:rsidRPr="00663973">
        <w:rPr>
          <w:sz w:val="28"/>
          <w:szCs w:val="28"/>
        </w:rPr>
        <w:t>pe care îl supun spr</w:t>
      </w:r>
      <w:r w:rsidR="00871499" w:rsidRPr="00663973">
        <w:rPr>
          <w:sz w:val="28"/>
          <w:szCs w:val="28"/>
        </w:rPr>
        <w:t xml:space="preserve">e aprobare </w:t>
      </w:r>
      <w:r>
        <w:rPr>
          <w:sz w:val="28"/>
          <w:szCs w:val="28"/>
        </w:rPr>
        <w:t>autoritatii deliberative locale t</w:t>
      </w:r>
      <w:r w:rsidR="006A4922">
        <w:rPr>
          <w:sz w:val="28"/>
          <w:szCs w:val="28"/>
        </w:rPr>
        <w:t xml:space="preserve">inand cont de </w:t>
      </w:r>
      <w:r w:rsidR="001F2E07">
        <w:rPr>
          <w:sz w:val="28"/>
          <w:szCs w:val="28"/>
        </w:rPr>
        <w:t>prevederile art.129 alin.14 si art.139 alin.1</w:t>
      </w:r>
      <w:r>
        <w:rPr>
          <w:sz w:val="28"/>
          <w:szCs w:val="28"/>
        </w:rPr>
        <w:t xml:space="preserve"> din </w:t>
      </w:r>
      <w:r w:rsidRPr="00663973">
        <w:rPr>
          <w:sz w:val="28"/>
          <w:szCs w:val="28"/>
        </w:rPr>
        <w:t xml:space="preserve">O.U.G </w:t>
      </w:r>
      <w:r w:rsidR="00012693">
        <w:rPr>
          <w:sz w:val="28"/>
          <w:szCs w:val="28"/>
        </w:rPr>
        <w:t>nr.</w:t>
      </w:r>
      <w:r w:rsidRPr="00663973">
        <w:rPr>
          <w:sz w:val="28"/>
          <w:szCs w:val="28"/>
        </w:rPr>
        <w:t>57/2019 privind Codul Administrativ</w:t>
      </w:r>
      <w:r>
        <w:rPr>
          <w:sz w:val="28"/>
          <w:szCs w:val="28"/>
        </w:rPr>
        <w:t>, cu modificarile si completarile ulterioare.</w:t>
      </w:r>
    </w:p>
    <w:p w:rsidR="006A42C8" w:rsidRDefault="006A42C8" w:rsidP="00663973">
      <w:pPr>
        <w:pStyle w:val="NoSpacing"/>
        <w:rPr>
          <w:i/>
          <w:sz w:val="28"/>
          <w:szCs w:val="28"/>
        </w:rPr>
      </w:pPr>
    </w:p>
    <w:p w:rsidR="00663973" w:rsidRDefault="00663973" w:rsidP="00663973">
      <w:pPr>
        <w:pStyle w:val="NoSpacing"/>
        <w:rPr>
          <w:i/>
          <w:sz w:val="28"/>
          <w:szCs w:val="28"/>
        </w:rPr>
      </w:pPr>
    </w:p>
    <w:p w:rsidR="00663973" w:rsidRPr="00663973" w:rsidRDefault="00663973" w:rsidP="00663973">
      <w:pPr>
        <w:pStyle w:val="NoSpacing"/>
        <w:rPr>
          <w:i/>
          <w:sz w:val="28"/>
          <w:szCs w:val="28"/>
        </w:rPr>
      </w:pPr>
    </w:p>
    <w:p w:rsidR="000B68AA" w:rsidRPr="00663973" w:rsidRDefault="00BD2C59" w:rsidP="00663973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6A42C8" w:rsidRPr="00BD2C59" w:rsidRDefault="00871499" w:rsidP="00BD2C59">
      <w:pPr>
        <w:pStyle w:val="NoSpacing"/>
        <w:rPr>
          <w:b/>
        </w:rPr>
      </w:pPr>
      <w:r w:rsidRPr="00BD2C59">
        <w:rPr>
          <w:b/>
        </w:rPr>
        <w:t xml:space="preserve">                                                 </w:t>
      </w:r>
      <w:r w:rsidR="00663973" w:rsidRPr="00BD2C59">
        <w:rPr>
          <w:b/>
        </w:rPr>
        <w:t xml:space="preserve">  </w:t>
      </w:r>
      <w:r w:rsidR="00BD2C59">
        <w:rPr>
          <w:b/>
        </w:rPr>
        <w:t xml:space="preserve">       </w:t>
      </w:r>
      <w:r w:rsidR="00663973" w:rsidRPr="00BD2C59">
        <w:rPr>
          <w:b/>
        </w:rPr>
        <w:t xml:space="preserve"> </w:t>
      </w:r>
      <w:r w:rsidRPr="00BD2C59">
        <w:rPr>
          <w:b/>
        </w:rPr>
        <w:t>PRIMAR</w:t>
      </w:r>
    </w:p>
    <w:p w:rsidR="00B94A70" w:rsidRPr="00BD2C59" w:rsidRDefault="006A42C8" w:rsidP="00BD2C59">
      <w:pPr>
        <w:pStyle w:val="NoSpacing"/>
        <w:rPr>
          <w:b/>
        </w:rPr>
      </w:pPr>
      <w:r w:rsidRPr="00BD2C59">
        <w:rPr>
          <w:b/>
        </w:rPr>
        <w:t xml:space="preserve">                                       </w:t>
      </w:r>
      <w:r w:rsidR="00BD2C59">
        <w:rPr>
          <w:b/>
        </w:rPr>
        <w:t xml:space="preserve">   </w:t>
      </w:r>
      <w:r w:rsidRPr="00BD2C59">
        <w:rPr>
          <w:b/>
        </w:rPr>
        <w:t xml:space="preserve">   </w:t>
      </w:r>
      <w:r w:rsidR="00BD2C59">
        <w:rPr>
          <w:b/>
        </w:rPr>
        <w:t xml:space="preserve">    </w:t>
      </w:r>
      <w:r w:rsidRPr="00BD2C59">
        <w:rPr>
          <w:b/>
        </w:rPr>
        <w:t xml:space="preserve"> </w:t>
      </w:r>
      <w:r w:rsidR="004C2777" w:rsidRPr="00BD2C59">
        <w:rPr>
          <w:b/>
        </w:rPr>
        <w:t>Gheorghe</w:t>
      </w:r>
      <w:r w:rsidR="00663973" w:rsidRPr="00BD2C59">
        <w:rPr>
          <w:b/>
        </w:rPr>
        <w:t xml:space="preserve"> STANESCU</w:t>
      </w:r>
    </w:p>
    <w:sectPr w:rsidR="00B94A70" w:rsidRPr="00BD2C59" w:rsidSect="0069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2C94"/>
    <w:multiLevelType w:val="hybridMultilevel"/>
    <w:tmpl w:val="52D4FDFA"/>
    <w:lvl w:ilvl="0" w:tplc="0418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3F5567C1"/>
    <w:multiLevelType w:val="hybridMultilevel"/>
    <w:tmpl w:val="6E144FF4"/>
    <w:lvl w:ilvl="0" w:tplc="0860A020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48407130"/>
    <w:multiLevelType w:val="hybridMultilevel"/>
    <w:tmpl w:val="D5C47A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6BBB"/>
    <w:multiLevelType w:val="multilevel"/>
    <w:tmpl w:val="6F3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14A5A"/>
    <w:multiLevelType w:val="multilevel"/>
    <w:tmpl w:val="017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E24AE"/>
    <w:multiLevelType w:val="hybridMultilevel"/>
    <w:tmpl w:val="DB7A6CE0"/>
    <w:lvl w:ilvl="0" w:tplc="806C270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EE26668"/>
    <w:multiLevelType w:val="hybridMultilevel"/>
    <w:tmpl w:val="87369980"/>
    <w:lvl w:ilvl="0" w:tplc="1554B4F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0D"/>
    <w:rsid w:val="0000354D"/>
    <w:rsid w:val="00011ED6"/>
    <w:rsid w:val="00012693"/>
    <w:rsid w:val="00022C18"/>
    <w:rsid w:val="00046A33"/>
    <w:rsid w:val="00075709"/>
    <w:rsid w:val="00084699"/>
    <w:rsid w:val="00086053"/>
    <w:rsid w:val="000924DE"/>
    <w:rsid w:val="000936F2"/>
    <w:rsid w:val="000A3570"/>
    <w:rsid w:val="000B2415"/>
    <w:rsid w:val="000B68AA"/>
    <w:rsid w:val="000E39CA"/>
    <w:rsid w:val="00117DF4"/>
    <w:rsid w:val="00132B38"/>
    <w:rsid w:val="00133BE5"/>
    <w:rsid w:val="0014654B"/>
    <w:rsid w:val="001471F4"/>
    <w:rsid w:val="0015125F"/>
    <w:rsid w:val="0015169B"/>
    <w:rsid w:val="001728FE"/>
    <w:rsid w:val="001E0367"/>
    <w:rsid w:val="001E5317"/>
    <w:rsid w:val="001F2E07"/>
    <w:rsid w:val="00205558"/>
    <w:rsid w:val="002057A0"/>
    <w:rsid w:val="00210195"/>
    <w:rsid w:val="00247471"/>
    <w:rsid w:val="00280CBD"/>
    <w:rsid w:val="00292F60"/>
    <w:rsid w:val="002943BC"/>
    <w:rsid w:val="002A0586"/>
    <w:rsid w:val="002D7BEC"/>
    <w:rsid w:val="00334401"/>
    <w:rsid w:val="003659A8"/>
    <w:rsid w:val="00384C5F"/>
    <w:rsid w:val="003A7495"/>
    <w:rsid w:val="003D2D05"/>
    <w:rsid w:val="003E1461"/>
    <w:rsid w:val="003E2D9E"/>
    <w:rsid w:val="003F4667"/>
    <w:rsid w:val="00411503"/>
    <w:rsid w:val="00424908"/>
    <w:rsid w:val="004534C1"/>
    <w:rsid w:val="0045699F"/>
    <w:rsid w:val="0047448E"/>
    <w:rsid w:val="004A78FA"/>
    <w:rsid w:val="004C2777"/>
    <w:rsid w:val="004C5B7D"/>
    <w:rsid w:val="004E3B3E"/>
    <w:rsid w:val="00502DFB"/>
    <w:rsid w:val="00506FBA"/>
    <w:rsid w:val="00517F61"/>
    <w:rsid w:val="00522EAF"/>
    <w:rsid w:val="00524E11"/>
    <w:rsid w:val="00537E8B"/>
    <w:rsid w:val="00560B9E"/>
    <w:rsid w:val="005739E2"/>
    <w:rsid w:val="00574565"/>
    <w:rsid w:val="005A5D91"/>
    <w:rsid w:val="005B2F10"/>
    <w:rsid w:val="00607CB3"/>
    <w:rsid w:val="006144F7"/>
    <w:rsid w:val="006405D7"/>
    <w:rsid w:val="006571CD"/>
    <w:rsid w:val="006631EE"/>
    <w:rsid w:val="00663973"/>
    <w:rsid w:val="00695906"/>
    <w:rsid w:val="006A42C8"/>
    <w:rsid w:val="006A4922"/>
    <w:rsid w:val="006C4712"/>
    <w:rsid w:val="006E1937"/>
    <w:rsid w:val="006F16CE"/>
    <w:rsid w:val="006F5B98"/>
    <w:rsid w:val="007206FA"/>
    <w:rsid w:val="0072391F"/>
    <w:rsid w:val="00731BBF"/>
    <w:rsid w:val="00737EFC"/>
    <w:rsid w:val="00747D0D"/>
    <w:rsid w:val="00754504"/>
    <w:rsid w:val="00771560"/>
    <w:rsid w:val="00772E2B"/>
    <w:rsid w:val="007A0033"/>
    <w:rsid w:val="007B06C1"/>
    <w:rsid w:val="007C14CA"/>
    <w:rsid w:val="007C21C2"/>
    <w:rsid w:val="007C3424"/>
    <w:rsid w:val="007C6711"/>
    <w:rsid w:val="007D1391"/>
    <w:rsid w:val="007D75DF"/>
    <w:rsid w:val="007E67EC"/>
    <w:rsid w:val="00810574"/>
    <w:rsid w:val="00816476"/>
    <w:rsid w:val="00857E09"/>
    <w:rsid w:val="00871309"/>
    <w:rsid w:val="00871499"/>
    <w:rsid w:val="00893CA0"/>
    <w:rsid w:val="008C1C42"/>
    <w:rsid w:val="008C312D"/>
    <w:rsid w:val="00906475"/>
    <w:rsid w:val="00906FAD"/>
    <w:rsid w:val="00916450"/>
    <w:rsid w:val="00927A03"/>
    <w:rsid w:val="009548E5"/>
    <w:rsid w:val="00955A67"/>
    <w:rsid w:val="00962129"/>
    <w:rsid w:val="009B26E0"/>
    <w:rsid w:val="009C22A3"/>
    <w:rsid w:val="009E4E1A"/>
    <w:rsid w:val="009F1577"/>
    <w:rsid w:val="009F6064"/>
    <w:rsid w:val="009F6B43"/>
    <w:rsid w:val="00A113F2"/>
    <w:rsid w:val="00A148A5"/>
    <w:rsid w:val="00A35340"/>
    <w:rsid w:val="00A37BA7"/>
    <w:rsid w:val="00A4005B"/>
    <w:rsid w:val="00A41D6B"/>
    <w:rsid w:val="00A44A48"/>
    <w:rsid w:val="00A55B8D"/>
    <w:rsid w:val="00A65466"/>
    <w:rsid w:val="00A8113D"/>
    <w:rsid w:val="00A845D9"/>
    <w:rsid w:val="00A95810"/>
    <w:rsid w:val="00AC015F"/>
    <w:rsid w:val="00AE45DF"/>
    <w:rsid w:val="00AF50BF"/>
    <w:rsid w:val="00AF71BB"/>
    <w:rsid w:val="00B03C1B"/>
    <w:rsid w:val="00B14A32"/>
    <w:rsid w:val="00B250C3"/>
    <w:rsid w:val="00B41725"/>
    <w:rsid w:val="00B51CC5"/>
    <w:rsid w:val="00B53670"/>
    <w:rsid w:val="00B7055A"/>
    <w:rsid w:val="00B94A70"/>
    <w:rsid w:val="00BA18EE"/>
    <w:rsid w:val="00BA7A20"/>
    <w:rsid w:val="00BC08C2"/>
    <w:rsid w:val="00BC59A0"/>
    <w:rsid w:val="00BD0552"/>
    <w:rsid w:val="00BD2C59"/>
    <w:rsid w:val="00BD7A46"/>
    <w:rsid w:val="00BD7D58"/>
    <w:rsid w:val="00BE1FF3"/>
    <w:rsid w:val="00C1365B"/>
    <w:rsid w:val="00C338BA"/>
    <w:rsid w:val="00C56144"/>
    <w:rsid w:val="00C9125D"/>
    <w:rsid w:val="00CA42DE"/>
    <w:rsid w:val="00CC6D43"/>
    <w:rsid w:val="00CD542A"/>
    <w:rsid w:val="00CE58C2"/>
    <w:rsid w:val="00D57DDB"/>
    <w:rsid w:val="00D60A55"/>
    <w:rsid w:val="00D642B7"/>
    <w:rsid w:val="00D75C98"/>
    <w:rsid w:val="00D83987"/>
    <w:rsid w:val="00D92573"/>
    <w:rsid w:val="00DC74E4"/>
    <w:rsid w:val="00DD4E7E"/>
    <w:rsid w:val="00DE793F"/>
    <w:rsid w:val="00DF0D00"/>
    <w:rsid w:val="00DF1D4B"/>
    <w:rsid w:val="00DF443F"/>
    <w:rsid w:val="00E022A4"/>
    <w:rsid w:val="00E107DB"/>
    <w:rsid w:val="00E26FF9"/>
    <w:rsid w:val="00E36829"/>
    <w:rsid w:val="00E606FA"/>
    <w:rsid w:val="00E613B3"/>
    <w:rsid w:val="00E6430E"/>
    <w:rsid w:val="00EB1CF4"/>
    <w:rsid w:val="00ED1D1C"/>
    <w:rsid w:val="00EE3034"/>
    <w:rsid w:val="00F268DE"/>
    <w:rsid w:val="00F40E10"/>
    <w:rsid w:val="00F415C4"/>
    <w:rsid w:val="00F450CB"/>
    <w:rsid w:val="00F45677"/>
    <w:rsid w:val="00F7375E"/>
    <w:rsid w:val="00FB53D8"/>
    <w:rsid w:val="00FE7C28"/>
    <w:rsid w:val="00FF175B"/>
    <w:rsid w:val="00FF2C6D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character" w:styleId="Hyperlink">
    <w:name w:val="Hyperlink"/>
    <w:basedOn w:val="DefaultParagraphFont"/>
    <w:rsid w:val="00C136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1CC5"/>
    <w:rPr>
      <w:b/>
      <w:bCs/>
    </w:rPr>
  </w:style>
  <w:style w:type="character" w:customStyle="1" w:styleId="ln2tarticol">
    <w:name w:val="ln2tarticol"/>
    <w:basedOn w:val="DefaultParagraphFont"/>
    <w:rsid w:val="00B51CC5"/>
  </w:style>
  <w:style w:type="paragraph" w:styleId="NoSpacing">
    <w:name w:val="No Spacing"/>
    <w:basedOn w:val="Normal"/>
    <w:uiPriority w:val="1"/>
    <w:qFormat/>
    <w:rsid w:val="00AF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1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WW-Heading">
    <w:name w:val="WW-Heading"/>
    <w:basedOn w:val="Normal"/>
    <w:next w:val="BodyText"/>
    <w:rsid w:val="0015169B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1516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character" w:styleId="Hyperlink">
    <w:name w:val="Hyperlink"/>
    <w:basedOn w:val="DefaultParagraphFont"/>
    <w:rsid w:val="00C136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1CC5"/>
    <w:rPr>
      <w:b/>
      <w:bCs/>
    </w:rPr>
  </w:style>
  <w:style w:type="character" w:customStyle="1" w:styleId="ln2tarticol">
    <w:name w:val="ln2tarticol"/>
    <w:basedOn w:val="DefaultParagraphFont"/>
    <w:rsid w:val="00B51CC5"/>
  </w:style>
  <w:style w:type="paragraph" w:styleId="NoSpacing">
    <w:name w:val="No Spacing"/>
    <w:basedOn w:val="Normal"/>
    <w:uiPriority w:val="1"/>
    <w:qFormat/>
    <w:rsid w:val="00AF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1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WW-Heading">
    <w:name w:val="WW-Heading"/>
    <w:basedOn w:val="Normal"/>
    <w:next w:val="BodyText"/>
    <w:rsid w:val="0015169B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1516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Corina</cp:lastModifiedBy>
  <cp:revision>2</cp:revision>
  <cp:lastPrinted>2023-11-07T07:08:00Z</cp:lastPrinted>
  <dcterms:created xsi:type="dcterms:W3CDTF">2023-11-07T07:56:00Z</dcterms:created>
  <dcterms:modified xsi:type="dcterms:W3CDTF">2023-11-07T07:56:00Z</dcterms:modified>
</cp:coreProperties>
</file>